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B0" w:rsidRDefault="00F1463B" w:rsidP="003C6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3B">
        <w:rPr>
          <w:rFonts w:ascii="Times New Roman" w:hAnsi="Times New Roman" w:cs="Times New Roman"/>
          <w:b/>
          <w:sz w:val="32"/>
          <w:szCs w:val="32"/>
        </w:rPr>
        <w:t>Полезная информация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01F0" w:rsidRPr="003C6E96" w:rsidRDefault="00E301F0" w:rsidP="003C6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31" w:rsidRDefault="00E301F0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F0">
        <w:rPr>
          <w:rFonts w:ascii="Times New Roman" w:hAnsi="Times New Roman" w:cs="Times New Roman"/>
          <w:sz w:val="24"/>
          <w:szCs w:val="24"/>
        </w:rPr>
        <w:t xml:space="preserve">       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дом-интернат для престарелых и инвалидов» (</w:t>
      </w:r>
      <w:r w:rsidR="00681E31">
        <w:rPr>
          <w:rFonts w:ascii="Times New Roman" w:hAnsi="Times New Roman" w:cs="Times New Roman"/>
          <w:sz w:val="24"/>
          <w:szCs w:val="24"/>
        </w:rPr>
        <w:t xml:space="preserve">краткое- ГБСУ НАО «Пустозерский дом-интернат для престарелых и </w:t>
      </w:r>
      <w:r w:rsidR="00FD2E49">
        <w:rPr>
          <w:rFonts w:ascii="Times New Roman" w:hAnsi="Times New Roman" w:cs="Times New Roman"/>
          <w:sz w:val="24"/>
          <w:szCs w:val="24"/>
        </w:rPr>
        <w:t>инвалидов</w:t>
      </w:r>
      <w:r w:rsidR="00681E31">
        <w:rPr>
          <w:rFonts w:ascii="Times New Roman" w:hAnsi="Times New Roman" w:cs="Times New Roman"/>
          <w:sz w:val="24"/>
          <w:szCs w:val="24"/>
        </w:rPr>
        <w:t>»</w:t>
      </w:r>
      <w:r w:rsidRPr="00E301F0">
        <w:rPr>
          <w:rFonts w:ascii="Times New Roman" w:hAnsi="Times New Roman" w:cs="Times New Roman"/>
          <w:sz w:val="24"/>
          <w:szCs w:val="24"/>
        </w:rPr>
        <w:t>) создано 15.10.1935г. на основании Постановления Ненецкого окружного исполнительного комитета о</w:t>
      </w:r>
      <w:r w:rsidR="00681E31">
        <w:rPr>
          <w:rFonts w:ascii="Times New Roman" w:hAnsi="Times New Roman" w:cs="Times New Roman"/>
          <w:sz w:val="24"/>
          <w:szCs w:val="24"/>
        </w:rPr>
        <w:t>т 3.10.1935г.</w:t>
      </w:r>
      <w:r w:rsidR="004C7D78">
        <w:rPr>
          <w:rFonts w:ascii="Times New Roman" w:hAnsi="Times New Roman" w:cs="Times New Roman"/>
          <w:sz w:val="24"/>
          <w:szCs w:val="24"/>
        </w:rPr>
        <w:t xml:space="preserve"> в селе Тельвиска.</w:t>
      </w:r>
    </w:p>
    <w:p w:rsidR="00F1463B" w:rsidRPr="00E301F0" w:rsidRDefault="00F1463B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6E96" w:rsidRPr="00F1463B" w:rsidRDefault="00E301F0" w:rsidP="00E301F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1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предназначено для постоянного и временного (сроком до 6 месяцев) проживания граждан пожилого возраста (мужчин старше 60 лет и женщин старше 55 лет), </w:t>
      </w:r>
      <w:proofErr w:type="gramStart"/>
      <w:r w:rsidRPr="00F1463B">
        <w:rPr>
          <w:rFonts w:ascii="Times New Roman" w:hAnsi="Times New Roman" w:cs="Times New Roman"/>
          <w:sz w:val="24"/>
          <w:szCs w:val="24"/>
          <w:u w:val="single"/>
        </w:rPr>
        <w:t>инвалидов  старше</w:t>
      </w:r>
      <w:proofErr w:type="gramEnd"/>
      <w:r w:rsidRPr="00F1463B">
        <w:rPr>
          <w:rFonts w:ascii="Times New Roman" w:hAnsi="Times New Roman" w:cs="Times New Roman"/>
          <w:sz w:val="24"/>
          <w:szCs w:val="24"/>
          <w:u w:val="single"/>
        </w:rPr>
        <w:t xml:space="preserve"> 18 лет, частично или полностью утративших способность к самообслуживанию и нуждающихся по состоянию здоровья в постоянном уходе и наблюдении. </w:t>
      </w:r>
    </w:p>
    <w:p w:rsidR="00F1463B" w:rsidRDefault="00F1463B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     Учреждение является поставщиком социальных услуг в Ненецком автономном округе.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Наименование государственной услуги: предоставление социального обслуживания в стационарной форме включая оказание: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1)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социально-бытовые</w:t>
      </w:r>
      <w:r w:rsidRPr="00F1463B">
        <w:rPr>
          <w:rFonts w:ascii="Times New Roman" w:hAnsi="Times New Roman" w:cs="Times New Roman"/>
          <w:sz w:val="24"/>
          <w:szCs w:val="24"/>
        </w:rPr>
        <w:t>, направленные на поддержание жизнедеятельности получателей социальных услуг в быту;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социально-медицинские</w:t>
      </w:r>
      <w:r w:rsidRPr="00F1463B">
        <w:rPr>
          <w:rFonts w:ascii="Times New Roman" w:hAnsi="Times New Roman" w:cs="Times New Roman"/>
          <w:sz w:val="24"/>
          <w:szCs w:val="24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социально-психологические</w:t>
      </w:r>
      <w:r w:rsidRPr="00F1463B">
        <w:rPr>
          <w:rFonts w:ascii="Times New Roman" w:hAnsi="Times New Roman" w:cs="Times New Roman"/>
          <w:sz w:val="24"/>
          <w:szCs w:val="24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социально-педагогические</w:t>
      </w:r>
      <w:r w:rsidRPr="00F1463B">
        <w:rPr>
          <w:rFonts w:ascii="Times New Roman" w:hAnsi="Times New Roman" w:cs="Times New Roman"/>
          <w:sz w:val="24"/>
          <w:szCs w:val="24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социально-трудовые</w:t>
      </w:r>
      <w:r w:rsidRPr="00F1463B">
        <w:rPr>
          <w:rFonts w:ascii="Times New Roman" w:hAnsi="Times New Roman" w:cs="Times New Roman"/>
          <w:sz w:val="24"/>
          <w:szCs w:val="24"/>
        </w:rPr>
        <w:t>, направленные на оказание помощи в трудоустройстве и решении других проблем, связанных с трудовой адаптацией;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6)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социально-правовые</w:t>
      </w:r>
      <w:r w:rsidRPr="00F1463B">
        <w:rPr>
          <w:rFonts w:ascii="Times New Roman" w:hAnsi="Times New Roman" w:cs="Times New Roman"/>
          <w:sz w:val="24"/>
          <w:szCs w:val="24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  <w:r w:rsidRPr="00F1463B">
        <w:rPr>
          <w:rFonts w:ascii="Times New Roman" w:hAnsi="Times New Roman" w:cs="Times New Roman"/>
          <w:sz w:val="24"/>
          <w:szCs w:val="24"/>
        </w:rPr>
        <w:br/>
        <w:t xml:space="preserve">7)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F1463B" w:rsidRPr="00442EBA" w:rsidRDefault="00F1463B" w:rsidP="00F1463B"/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63B">
        <w:rPr>
          <w:rFonts w:ascii="Times New Roman" w:hAnsi="Times New Roman" w:cs="Times New Roman"/>
          <w:sz w:val="24"/>
          <w:szCs w:val="24"/>
          <w:u w:val="single"/>
        </w:rPr>
        <w:t>Краткая информация о стоимости социальных услуг, предоставляемых учреждением: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>1.  На основании  части 4 статьи 32  Федерального закона от 28 декабря 2013 года № 442-ФЗ «Об основах социального обслуживания граждан в Российской Федерации» (далее- Федеральный закон), вступившего в силу с 1 января 2015 года,  </w:t>
      </w:r>
      <w:r w:rsidRPr="00B13362">
        <w:rPr>
          <w:rFonts w:ascii="Times New Roman" w:hAnsi="Times New Roman" w:cs="Times New Roman"/>
          <w:sz w:val="24"/>
          <w:szCs w:val="24"/>
          <w:u w:val="single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75 %  среднедушевого дохода получателя социальных услуг,</w:t>
      </w:r>
      <w:r w:rsidRPr="00F1463B">
        <w:rPr>
          <w:rFonts w:ascii="Times New Roman" w:hAnsi="Times New Roman" w:cs="Times New Roman"/>
          <w:sz w:val="24"/>
          <w:szCs w:val="24"/>
        </w:rPr>
        <w:t xml:space="preserve"> рассчитанного в соответствии с частью 4 статьи 31 Федерального закона.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63B">
        <w:rPr>
          <w:rFonts w:ascii="Times New Roman" w:hAnsi="Times New Roman" w:cs="Times New Roman"/>
          <w:sz w:val="24"/>
          <w:szCs w:val="24"/>
        </w:rPr>
        <w:t xml:space="preserve">2. На основании пункта 54 раздела </w:t>
      </w:r>
      <w:r w:rsidRPr="00F146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463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НАО от 16.12.2014 № 487-п «Об утверждении Порядка предоставления социальных услуг поставщиками социальных услуг в Ненецком автономном округе» (далее – Порядок) с внесенными изменениями постановлением Администрации Ненецкого автономного округа от 08.02.2016г. № 24-п «О внесении изменений в Порядок предоставления социальных услуг поставщиками социальных услуг в Ненецком автономном округе», постановлением Администрации Ненецкого автономного округа от 27.04.2016г. № 141-п «О внесении изменений в Порядок предоставления социальных услуг поставщиками социальных услуг в Ненецком автономном округе», постановлением Администрации Ненецкого автономного округа от 26.08.2016г. № 272-п «О внесении изменений в Порядок предоставления социальных услуг поставщиками социальных услуг в Ненецком автономном округе» размер ежемесячной платы за стационарное социальное обслуживание в доме-интернате для пожилых граждан и инвалидов составляет: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  1) для граждан, не имеющих детей или родителей, обязанных по закону содержать их: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 50 % от среднедушевого дохода получателя социальных услуг, рассчитанного в соответствии с частью 4 статьи 31 Федерального Закона- для участников Великой Отечественной войны и инвалидов боевых действий;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75 % от среднедушевого дохода получателя социальных услуг, рассчитанного в соответствии с частью 4 статьи 31 Федерального закона – для всех остальных граждан;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2) для граждан, имеющих трудоспособных родственников, обязанных по закону содержать их, - исходя из среднемесячной стоимости содержания 1 койко-места в доме-интернате для пожилых граждан и инвалидов. 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463B">
        <w:rPr>
          <w:rFonts w:ascii="Times New Roman" w:hAnsi="Times New Roman" w:cs="Times New Roman"/>
          <w:sz w:val="24"/>
          <w:szCs w:val="24"/>
        </w:rPr>
        <w:t xml:space="preserve">На основании пункта 38 раздела </w:t>
      </w:r>
      <w:r w:rsidRPr="00F146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463B">
        <w:rPr>
          <w:rFonts w:ascii="Times New Roman" w:hAnsi="Times New Roman" w:cs="Times New Roman"/>
          <w:sz w:val="24"/>
          <w:szCs w:val="24"/>
        </w:rPr>
        <w:t xml:space="preserve"> Порядка расчет среднедушевого дохода гражданина осуществляется Департаментом здравоохранения, труда и социальной защиты населения Ненецкого автономного округа в порядке, установленном постановлением Правительства РФ от 18.10.2014 № 1075 «Об утверждении Правил определения среднедушевого дохода для предоставления социальных услуг бесплатно». 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63B" w:rsidRPr="00B13362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</w:t>
      </w:r>
      <w:r w:rsidR="00B13362">
        <w:rPr>
          <w:rFonts w:ascii="Times New Roman" w:hAnsi="Times New Roman" w:cs="Times New Roman"/>
          <w:sz w:val="24"/>
          <w:szCs w:val="24"/>
        </w:rPr>
        <w:t xml:space="preserve">     </w:t>
      </w:r>
      <w:r w:rsidRPr="00F1463B">
        <w:rPr>
          <w:rFonts w:ascii="Times New Roman" w:hAnsi="Times New Roman" w:cs="Times New Roman"/>
          <w:sz w:val="24"/>
          <w:szCs w:val="24"/>
        </w:rPr>
        <w:t xml:space="preserve">На основании Закона Ненецкого автономного округа от 08.12.2014 № 26-оз «О перечне социальных услуг, предоставляемых поставщиками социальных услуг в Ненецком автономном округе» </w:t>
      </w:r>
      <w:r w:rsidRPr="00B13362">
        <w:rPr>
          <w:rFonts w:ascii="Times New Roman" w:hAnsi="Times New Roman" w:cs="Times New Roman"/>
          <w:sz w:val="24"/>
          <w:szCs w:val="24"/>
          <w:u w:val="single"/>
        </w:rPr>
        <w:t xml:space="preserve">в приложении № 2 к Порядку утверждены «Наименования и стандарты социальных услуг в полустационарной и стационарной формах, предоставляемых поставщиками социальных услуг в Ненецком автономном округе», где отражено: наименование социальной услуги; описание социальной услуги, в том числе ее объем; сроки предоставления социальной услуги; </w:t>
      </w:r>
      <w:proofErr w:type="spellStart"/>
      <w:r w:rsidRPr="00B13362">
        <w:rPr>
          <w:rFonts w:ascii="Times New Roman" w:hAnsi="Times New Roman" w:cs="Times New Roman"/>
          <w:sz w:val="24"/>
          <w:szCs w:val="24"/>
          <w:u w:val="single"/>
        </w:rPr>
        <w:t>подушевой</w:t>
      </w:r>
      <w:proofErr w:type="spellEnd"/>
      <w:r w:rsidRPr="00B13362">
        <w:rPr>
          <w:rFonts w:ascii="Times New Roman" w:hAnsi="Times New Roman" w:cs="Times New Roman"/>
          <w:sz w:val="24"/>
          <w:szCs w:val="24"/>
          <w:u w:val="single"/>
        </w:rPr>
        <w:t xml:space="preserve"> норматив финансирования социальной услуги; условия предоставления социальной услуги; показатели качества и оценка результатов предоставления социальной услуги. </w:t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362" w:rsidRDefault="00B13362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463B" w:rsidRPr="00B13362">
        <w:rPr>
          <w:rFonts w:ascii="Times New Roman" w:hAnsi="Times New Roman" w:cs="Times New Roman"/>
          <w:sz w:val="24"/>
          <w:szCs w:val="24"/>
          <w:u w:val="single"/>
        </w:rPr>
        <w:t>Плата за предоставление социальных услуг производится в соответствии с договором, заключаемым между гражданином (его законным пред</w:t>
      </w:r>
      <w:r w:rsidRPr="00B13362">
        <w:rPr>
          <w:rFonts w:ascii="Times New Roman" w:hAnsi="Times New Roman" w:cs="Times New Roman"/>
          <w:sz w:val="24"/>
          <w:szCs w:val="24"/>
          <w:u w:val="single"/>
        </w:rPr>
        <w:t>ставителем) и домом-интернатом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362" w:rsidRDefault="00B13362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63B" w:rsidRPr="00B13362" w:rsidRDefault="00B13362" w:rsidP="00B13362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463B" w:rsidRPr="00B13362">
        <w:rPr>
          <w:rFonts w:ascii="Times New Roman" w:hAnsi="Times New Roman" w:cs="Times New Roman"/>
          <w:sz w:val="24"/>
          <w:szCs w:val="24"/>
          <w:u w:val="single"/>
        </w:rPr>
        <w:t>Тарифы на социальные услуги учреждения</w:t>
      </w:r>
      <w:r w:rsidR="00F1463B" w:rsidRPr="00B13362">
        <w:rPr>
          <w:rFonts w:ascii="Times New Roman" w:hAnsi="Times New Roman" w:cs="Times New Roman"/>
          <w:sz w:val="24"/>
          <w:szCs w:val="24"/>
        </w:rPr>
        <w:t xml:space="preserve">: </w:t>
      </w:r>
      <w:r w:rsidRPr="00B13362">
        <w:rPr>
          <w:rFonts w:ascii="Times New Roman" w:hAnsi="Times New Roman" w:cs="Times New Roman"/>
          <w:sz w:val="24"/>
          <w:szCs w:val="24"/>
        </w:rPr>
        <w:tab/>
      </w:r>
    </w:p>
    <w:p w:rsidR="00F1463B" w:rsidRPr="00F1463B" w:rsidRDefault="00F1463B" w:rsidP="00F14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 xml:space="preserve">       Приказ Управления по государственному регулированию цен (тарифов) Ненецкого автономного округа от 10.12.2015 № 76 «Об утверждении тарифов на социальные услуги, оказываемые гражданам государственным бюджетным стационарным учреждением социального обслуживания системы социальной защиты населения Ненецкого автономного округа «Пустозерский дом-интернат для престарелых и инвалидов». </w:t>
      </w:r>
    </w:p>
    <w:p w:rsidR="00F1463B" w:rsidRDefault="00F1463B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362" w:rsidRDefault="00B13362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362" w:rsidRDefault="00B13362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362" w:rsidRDefault="00B13362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EC4" w:rsidRPr="00B13362" w:rsidRDefault="00EB4EC4" w:rsidP="003C6E9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B13362">
        <w:rPr>
          <w:rFonts w:ascii="Times New Roman" w:hAnsi="Times New Roman" w:cs="Times New Roman"/>
          <w:sz w:val="24"/>
          <w:szCs w:val="24"/>
          <w:u w:val="single"/>
        </w:rPr>
        <w:t>Главными задачами являются:</w:t>
      </w:r>
    </w:p>
    <w:p w:rsidR="00EB4EC4" w:rsidRDefault="00EB4EC4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продление активного долголетия подопечных;</w:t>
      </w:r>
    </w:p>
    <w:p w:rsidR="00EB4EC4" w:rsidRDefault="00EB4EC4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достойных условий проживания</w:t>
      </w:r>
      <w:r w:rsidR="00E25C31">
        <w:rPr>
          <w:rFonts w:ascii="Times New Roman" w:hAnsi="Times New Roman" w:cs="Times New Roman"/>
          <w:sz w:val="24"/>
          <w:szCs w:val="24"/>
        </w:rPr>
        <w:t xml:space="preserve"> для инвалидов и людей старшего поколения, приближенных к домашним.</w:t>
      </w:r>
    </w:p>
    <w:p w:rsidR="003C6E96" w:rsidRDefault="003C6E96" w:rsidP="00E30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1F0">
        <w:rPr>
          <w:rFonts w:ascii="Times New Roman" w:hAnsi="Times New Roman" w:cs="Times New Roman"/>
          <w:sz w:val="24"/>
          <w:szCs w:val="24"/>
        </w:rPr>
        <w:t xml:space="preserve">    </w:t>
      </w:r>
      <w:r w:rsidR="0090481B" w:rsidRPr="00E301F0">
        <w:rPr>
          <w:rFonts w:ascii="Times New Roman" w:hAnsi="Times New Roman" w:cs="Times New Roman"/>
          <w:sz w:val="24"/>
          <w:szCs w:val="24"/>
        </w:rPr>
        <w:t xml:space="preserve">      </w:t>
      </w:r>
      <w:r w:rsidR="00EB4EC4" w:rsidRPr="00E301F0">
        <w:rPr>
          <w:rFonts w:ascii="Times New Roman" w:hAnsi="Times New Roman" w:cs="Times New Roman"/>
          <w:sz w:val="24"/>
          <w:szCs w:val="24"/>
        </w:rPr>
        <w:t>В учреждении</w:t>
      </w:r>
      <w:r w:rsidRPr="00E301F0">
        <w:rPr>
          <w:rFonts w:ascii="Times New Roman" w:hAnsi="Times New Roman" w:cs="Times New Roman"/>
          <w:sz w:val="24"/>
          <w:szCs w:val="24"/>
        </w:rPr>
        <w:t xml:space="preserve"> созданы все условия для полноценной жизни людей преклонного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 и граждан с ограниченными физическими возможностями. Уютные комнаты, сбалансированное </w:t>
      </w:r>
      <w:r w:rsidR="00EB4EC4">
        <w:rPr>
          <w:rFonts w:ascii="Times New Roman" w:hAnsi="Times New Roman" w:cs="Times New Roman"/>
          <w:sz w:val="24"/>
          <w:szCs w:val="24"/>
        </w:rPr>
        <w:t xml:space="preserve">4-х разовое </w:t>
      </w:r>
      <w:r>
        <w:rPr>
          <w:rFonts w:ascii="Times New Roman" w:hAnsi="Times New Roman" w:cs="Times New Roman"/>
          <w:sz w:val="24"/>
          <w:szCs w:val="24"/>
        </w:rPr>
        <w:t xml:space="preserve">питание, </w:t>
      </w:r>
      <w:r w:rsidR="00EB4EC4">
        <w:rPr>
          <w:rFonts w:ascii="Times New Roman" w:hAnsi="Times New Roman" w:cs="Times New Roman"/>
          <w:sz w:val="24"/>
          <w:szCs w:val="24"/>
        </w:rPr>
        <w:t xml:space="preserve">качественное </w:t>
      </w:r>
      <w:r>
        <w:rPr>
          <w:rFonts w:ascii="Times New Roman" w:hAnsi="Times New Roman" w:cs="Times New Roman"/>
          <w:sz w:val="24"/>
          <w:szCs w:val="24"/>
        </w:rPr>
        <w:t>медицинское обслуживание,</w:t>
      </w:r>
      <w:r w:rsidR="00EB4EC4">
        <w:rPr>
          <w:rFonts w:ascii="Times New Roman" w:hAnsi="Times New Roman" w:cs="Times New Roman"/>
          <w:sz w:val="24"/>
          <w:szCs w:val="24"/>
        </w:rPr>
        <w:t xml:space="preserve"> проводятся кружки по интересам, ведется трудовая терапия с учетом возрастных особенностей, здоровья и индивидуальных интересов,</w:t>
      </w:r>
      <w:r>
        <w:rPr>
          <w:rFonts w:ascii="Times New Roman" w:hAnsi="Times New Roman" w:cs="Times New Roman"/>
          <w:sz w:val="24"/>
          <w:szCs w:val="24"/>
        </w:rPr>
        <w:t xml:space="preserve"> заботливый обслуживающий персонал и организованный</w:t>
      </w:r>
      <w:r w:rsidR="0090481B">
        <w:rPr>
          <w:rFonts w:ascii="Times New Roman" w:hAnsi="Times New Roman" w:cs="Times New Roman"/>
          <w:sz w:val="24"/>
          <w:szCs w:val="24"/>
        </w:rPr>
        <w:t xml:space="preserve"> досуг – все это говорит о качественном оказании стационарного социального обслуживания проживающим.</w:t>
      </w:r>
    </w:p>
    <w:p w:rsidR="0090481B" w:rsidRDefault="0090481B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Дом-интернат располагается в </w:t>
      </w:r>
      <w:r w:rsidR="004F37D5">
        <w:rPr>
          <w:rFonts w:ascii="Times New Roman" w:hAnsi="Times New Roman" w:cs="Times New Roman"/>
          <w:sz w:val="24"/>
          <w:szCs w:val="24"/>
        </w:rPr>
        <w:t xml:space="preserve">приспособленном </w:t>
      </w:r>
      <w:r w:rsidR="00E301F0">
        <w:rPr>
          <w:rFonts w:ascii="Times New Roman" w:hAnsi="Times New Roman" w:cs="Times New Roman"/>
          <w:sz w:val="24"/>
          <w:szCs w:val="24"/>
        </w:rPr>
        <w:t xml:space="preserve">3-х </w:t>
      </w:r>
      <w:r w:rsidR="006F134D">
        <w:rPr>
          <w:rFonts w:ascii="Times New Roman" w:hAnsi="Times New Roman" w:cs="Times New Roman"/>
          <w:sz w:val="24"/>
          <w:szCs w:val="24"/>
        </w:rPr>
        <w:t>этажном кирпичном</w:t>
      </w:r>
      <w:r>
        <w:rPr>
          <w:rFonts w:ascii="Times New Roman" w:hAnsi="Times New Roman" w:cs="Times New Roman"/>
          <w:sz w:val="24"/>
          <w:szCs w:val="24"/>
        </w:rPr>
        <w:t xml:space="preserve"> здании, в котором функ</w:t>
      </w:r>
      <w:r w:rsidR="004F37D5">
        <w:rPr>
          <w:rFonts w:ascii="Times New Roman" w:hAnsi="Times New Roman" w:cs="Times New Roman"/>
          <w:sz w:val="24"/>
          <w:szCs w:val="24"/>
        </w:rPr>
        <w:t xml:space="preserve">ционирует система </w:t>
      </w:r>
      <w:r w:rsidR="004C29CF">
        <w:rPr>
          <w:rFonts w:ascii="Times New Roman" w:hAnsi="Times New Roman" w:cs="Times New Roman"/>
          <w:sz w:val="24"/>
          <w:szCs w:val="24"/>
        </w:rPr>
        <w:t>централизованного отопления, вод</w:t>
      </w:r>
      <w:r w:rsidR="004F37D5">
        <w:rPr>
          <w:rFonts w:ascii="Times New Roman" w:hAnsi="Times New Roman" w:cs="Times New Roman"/>
          <w:sz w:val="24"/>
          <w:szCs w:val="24"/>
        </w:rPr>
        <w:t>оснабжения.</w:t>
      </w:r>
      <w:r w:rsidR="005D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CF" w:rsidRDefault="00A93F3A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29CF">
        <w:rPr>
          <w:rFonts w:ascii="Times New Roman" w:hAnsi="Times New Roman" w:cs="Times New Roman"/>
          <w:sz w:val="24"/>
          <w:szCs w:val="24"/>
        </w:rPr>
        <w:t xml:space="preserve"> В жилых комнат</w:t>
      </w:r>
      <w:r w:rsidR="002D683B">
        <w:rPr>
          <w:rFonts w:ascii="Times New Roman" w:hAnsi="Times New Roman" w:cs="Times New Roman"/>
          <w:sz w:val="24"/>
          <w:szCs w:val="24"/>
        </w:rPr>
        <w:t>ах проживают от 1 до 3 человек.</w:t>
      </w:r>
      <w:r w:rsidR="00E25C31">
        <w:rPr>
          <w:rFonts w:ascii="Times New Roman" w:hAnsi="Times New Roman" w:cs="Times New Roman"/>
          <w:sz w:val="24"/>
          <w:szCs w:val="24"/>
        </w:rPr>
        <w:t xml:space="preserve"> Проживающие располагаются</w:t>
      </w:r>
      <w:r w:rsidR="002D683B">
        <w:rPr>
          <w:rFonts w:ascii="Times New Roman" w:hAnsi="Times New Roman" w:cs="Times New Roman"/>
          <w:sz w:val="24"/>
          <w:szCs w:val="24"/>
        </w:rPr>
        <w:t xml:space="preserve"> по комнатам с учетом состояния здоровья, заболеваний, совместимости.</w:t>
      </w:r>
    </w:p>
    <w:p w:rsidR="002D683B" w:rsidRPr="00943A88" w:rsidRDefault="002D683B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программы «Доступная среда» учреждение приспособлено для проживания маломобильных групп. Сделан пандус, по всему зданию сделаны поручни. Приобретены технические средства реабилитации: многофункциональные кровати, прикроватные столики, кресла-туалеты, к</w:t>
      </w:r>
      <w:r w:rsidR="00B13362">
        <w:rPr>
          <w:rFonts w:ascii="Times New Roman" w:hAnsi="Times New Roman" w:cs="Times New Roman"/>
          <w:sz w:val="24"/>
          <w:szCs w:val="24"/>
        </w:rPr>
        <w:t>ресла в ванные комнаты.</w:t>
      </w:r>
      <w:r w:rsidR="00A84DAB">
        <w:rPr>
          <w:rFonts w:ascii="Times New Roman" w:hAnsi="Times New Roman" w:cs="Times New Roman"/>
          <w:sz w:val="24"/>
          <w:szCs w:val="24"/>
        </w:rPr>
        <w:t xml:space="preserve"> Также через ФСС</w:t>
      </w:r>
      <w:r w:rsidR="007E1B81">
        <w:rPr>
          <w:rFonts w:ascii="Times New Roman" w:hAnsi="Times New Roman" w:cs="Times New Roman"/>
          <w:sz w:val="24"/>
          <w:szCs w:val="24"/>
        </w:rPr>
        <w:t xml:space="preserve"> все инвалиды обеспечиваются техническими средствами реабилитации</w:t>
      </w:r>
      <w:r w:rsidR="00A84DAB">
        <w:rPr>
          <w:rFonts w:ascii="Times New Roman" w:hAnsi="Times New Roman" w:cs="Times New Roman"/>
          <w:sz w:val="24"/>
          <w:szCs w:val="24"/>
        </w:rPr>
        <w:t xml:space="preserve"> </w:t>
      </w:r>
      <w:r w:rsidR="006F134D">
        <w:rPr>
          <w:rFonts w:ascii="Times New Roman" w:hAnsi="Times New Roman" w:cs="Times New Roman"/>
          <w:sz w:val="24"/>
          <w:szCs w:val="24"/>
        </w:rPr>
        <w:t>и одноразовым</w:t>
      </w:r>
      <w:r w:rsidR="00A84DAB">
        <w:rPr>
          <w:rFonts w:ascii="Times New Roman" w:hAnsi="Times New Roman" w:cs="Times New Roman"/>
          <w:sz w:val="24"/>
          <w:szCs w:val="24"/>
        </w:rPr>
        <w:t xml:space="preserve"> абсорбирующи</w:t>
      </w:r>
      <w:r w:rsidR="007E1B81">
        <w:rPr>
          <w:rFonts w:ascii="Times New Roman" w:hAnsi="Times New Roman" w:cs="Times New Roman"/>
          <w:sz w:val="24"/>
          <w:szCs w:val="24"/>
        </w:rPr>
        <w:t xml:space="preserve">м </w:t>
      </w:r>
      <w:r w:rsidR="007E1B81" w:rsidRPr="00943A88">
        <w:rPr>
          <w:rFonts w:ascii="Times New Roman" w:hAnsi="Times New Roman" w:cs="Times New Roman"/>
          <w:sz w:val="24"/>
          <w:szCs w:val="24"/>
        </w:rPr>
        <w:t xml:space="preserve">бельем </w:t>
      </w:r>
      <w:r w:rsidR="006F134D" w:rsidRPr="00943A88">
        <w:rPr>
          <w:rFonts w:ascii="Times New Roman" w:hAnsi="Times New Roman" w:cs="Times New Roman"/>
          <w:sz w:val="24"/>
          <w:szCs w:val="24"/>
        </w:rPr>
        <w:t>согласно индивидуальным программам</w:t>
      </w:r>
      <w:r w:rsidR="007E1B81" w:rsidRPr="00943A88">
        <w:rPr>
          <w:rFonts w:ascii="Times New Roman" w:hAnsi="Times New Roman" w:cs="Times New Roman"/>
          <w:sz w:val="24"/>
          <w:szCs w:val="24"/>
        </w:rPr>
        <w:t xml:space="preserve"> реабилитации.</w:t>
      </w:r>
    </w:p>
    <w:p w:rsidR="00943A88" w:rsidRPr="00BB51C0" w:rsidRDefault="002D683B" w:rsidP="00943A88">
      <w:pPr>
        <w:pStyle w:val="a3"/>
        <w:jc w:val="both"/>
        <w:rPr>
          <w:rFonts w:ascii="Times New Roman" w:hAnsi="Times New Roman" w:cs="Times New Roman"/>
        </w:rPr>
      </w:pPr>
      <w:r w:rsidRPr="00BB51C0">
        <w:rPr>
          <w:rFonts w:ascii="Times New Roman" w:hAnsi="Times New Roman" w:cs="Times New Roman"/>
        </w:rPr>
        <w:t xml:space="preserve">      </w:t>
      </w:r>
      <w:r w:rsidR="00E61636" w:rsidRPr="00BB51C0">
        <w:rPr>
          <w:rFonts w:ascii="Times New Roman" w:hAnsi="Times New Roman" w:cs="Times New Roman"/>
        </w:rPr>
        <w:t xml:space="preserve">       Придомовая территория меняется в зависимости от времени года, что не мало </w:t>
      </w:r>
      <w:bookmarkStart w:id="0" w:name="_GoBack"/>
      <w:bookmarkEnd w:id="0"/>
      <w:r w:rsidR="00BB51C0" w:rsidRPr="00BB51C0">
        <w:rPr>
          <w:rFonts w:ascii="Times New Roman" w:hAnsi="Times New Roman" w:cs="Times New Roman"/>
        </w:rPr>
        <w:t>важно в</w:t>
      </w:r>
      <w:r w:rsidR="00E61636" w:rsidRPr="00BB51C0">
        <w:rPr>
          <w:rFonts w:ascii="Times New Roman" w:hAnsi="Times New Roman" w:cs="Times New Roman"/>
        </w:rPr>
        <w:t xml:space="preserve"> период пандемии, и наши прогулки за территорию ограничены. Разнообразные садовые фигуры: «яблоко с огромной бабочкой», «ослики с телегой», клумбы с цветами, грядка с клубникой, теплицы. Дополнительным освещением в темное время суток служат «арка», «олени», по периметру здания цветные светящиеся «деревья». Построены 2 беседки. Скамейки расставлены по всей территории.  Сделаны пешеходные дорожки с поручнями. </w:t>
      </w:r>
      <w:r w:rsidRPr="00BB51C0">
        <w:rPr>
          <w:rFonts w:ascii="Times New Roman" w:hAnsi="Times New Roman" w:cs="Times New Roman"/>
        </w:rPr>
        <w:t xml:space="preserve">  </w:t>
      </w:r>
      <w:r w:rsidR="00F44B02" w:rsidRPr="00BB51C0">
        <w:rPr>
          <w:rFonts w:ascii="Times New Roman" w:hAnsi="Times New Roman" w:cs="Times New Roman"/>
        </w:rPr>
        <w:t xml:space="preserve"> Здесь проживающие могут отдохнуть, пообщаться с природой, обрести душевное равновесие, дышать свежим арктическим воздухом.</w:t>
      </w:r>
      <w:r w:rsidR="00E61636" w:rsidRPr="00BB51C0">
        <w:rPr>
          <w:rFonts w:ascii="Times New Roman" w:hAnsi="Times New Roman" w:cs="Times New Roman"/>
        </w:rPr>
        <w:t xml:space="preserve"> На территории есть </w:t>
      </w:r>
      <w:r w:rsidR="00943A88" w:rsidRPr="00BB51C0">
        <w:rPr>
          <w:rFonts w:ascii="Times New Roman" w:hAnsi="Times New Roman" w:cs="Times New Roman"/>
        </w:rPr>
        <w:t>оздоровительная площадка, крытый уличный спортивный комплекс. Тренажеры предназначены специально для инвалидов.</w:t>
      </w:r>
    </w:p>
    <w:p w:rsidR="001E09DA" w:rsidRPr="00BB51C0" w:rsidRDefault="00943A88" w:rsidP="00943A88">
      <w:pPr>
        <w:pStyle w:val="a3"/>
        <w:jc w:val="both"/>
        <w:rPr>
          <w:rFonts w:ascii="Times New Roman" w:hAnsi="Times New Roman" w:cs="Times New Roman"/>
        </w:rPr>
      </w:pPr>
      <w:r w:rsidRPr="00BB51C0">
        <w:rPr>
          <w:rFonts w:ascii="Times New Roman" w:hAnsi="Times New Roman" w:cs="Times New Roman"/>
        </w:rPr>
        <w:t xml:space="preserve"> </w:t>
      </w:r>
      <w:r w:rsidR="001E09DA" w:rsidRPr="00BB51C0">
        <w:rPr>
          <w:rFonts w:ascii="Times New Roman" w:hAnsi="Times New Roman" w:cs="Times New Roman"/>
        </w:rPr>
        <w:t xml:space="preserve"> </w:t>
      </w:r>
      <w:r w:rsidRPr="00BB51C0">
        <w:rPr>
          <w:rFonts w:ascii="Times New Roman" w:hAnsi="Times New Roman" w:cs="Times New Roman"/>
        </w:rPr>
        <w:t xml:space="preserve">      </w:t>
      </w:r>
      <w:r w:rsidR="00F44B02" w:rsidRPr="00BB51C0">
        <w:rPr>
          <w:rFonts w:ascii="Times New Roman" w:hAnsi="Times New Roman" w:cs="Times New Roman"/>
        </w:rPr>
        <w:t>Культурно-</w:t>
      </w:r>
      <w:r w:rsidR="005F02D7" w:rsidRPr="00BB51C0">
        <w:rPr>
          <w:rFonts w:ascii="Times New Roman" w:hAnsi="Times New Roman" w:cs="Times New Roman"/>
        </w:rPr>
        <w:t>досуговая работа</w:t>
      </w:r>
      <w:r w:rsidR="00F44B02" w:rsidRPr="00BB51C0">
        <w:rPr>
          <w:rFonts w:ascii="Times New Roman" w:hAnsi="Times New Roman" w:cs="Times New Roman"/>
        </w:rPr>
        <w:t xml:space="preserve"> в доме-интернате весьма обширна и интересна. У нас имеется актовый зал, биб</w:t>
      </w:r>
      <w:r w:rsidR="00B13362" w:rsidRPr="00BB51C0">
        <w:rPr>
          <w:rFonts w:ascii="Times New Roman" w:hAnsi="Times New Roman" w:cs="Times New Roman"/>
        </w:rPr>
        <w:t xml:space="preserve">лиотека. </w:t>
      </w:r>
      <w:r w:rsidR="00F44B02" w:rsidRPr="00BB51C0">
        <w:rPr>
          <w:rFonts w:ascii="Times New Roman" w:hAnsi="Times New Roman" w:cs="Times New Roman"/>
        </w:rPr>
        <w:t xml:space="preserve"> </w:t>
      </w:r>
      <w:r w:rsidR="001E09DA" w:rsidRPr="00BB51C0">
        <w:rPr>
          <w:rFonts w:ascii="Times New Roman" w:hAnsi="Times New Roman" w:cs="Times New Roman"/>
        </w:rPr>
        <w:t xml:space="preserve"> Ко всем праздничным датам специалистами учреждения проводятся </w:t>
      </w:r>
      <w:r w:rsidR="00BB51C0" w:rsidRPr="00BB51C0">
        <w:rPr>
          <w:rFonts w:ascii="Times New Roman" w:hAnsi="Times New Roman" w:cs="Times New Roman"/>
        </w:rPr>
        <w:t>тематические досуговые мероприятия,</w:t>
      </w:r>
      <w:r w:rsidR="001E09DA" w:rsidRPr="00BB51C0">
        <w:rPr>
          <w:rFonts w:ascii="Times New Roman" w:hAnsi="Times New Roman" w:cs="Times New Roman"/>
        </w:rPr>
        <w:t xml:space="preserve"> в которые входят: оформление стендов, интерьера помещений; организация и проведение чаепитий, концертных программ, викторин, выставок. Также много выездных мероприятий: посещение Ненецкого краеведческого музея, Центральной окружной библиотеки им. Пичкова, Центра арктического туризма. Организованы экскурсионные мероприятия.</w:t>
      </w:r>
    </w:p>
    <w:p w:rsidR="001E09DA" w:rsidRPr="00BB51C0" w:rsidRDefault="001E09DA" w:rsidP="001E09DA">
      <w:pPr>
        <w:pStyle w:val="a3"/>
        <w:jc w:val="both"/>
        <w:rPr>
          <w:rFonts w:ascii="Times New Roman" w:hAnsi="Times New Roman" w:cs="Times New Roman"/>
        </w:rPr>
      </w:pPr>
      <w:r w:rsidRPr="00BB51C0">
        <w:rPr>
          <w:rFonts w:ascii="Times New Roman" w:hAnsi="Times New Roman" w:cs="Times New Roman"/>
        </w:rPr>
        <w:t xml:space="preserve">      В </w:t>
      </w:r>
      <w:r w:rsidR="005F02D7" w:rsidRPr="00BB51C0">
        <w:rPr>
          <w:rFonts w:ascii="Times New Roman" w:hAnsi="Times New Roman" w:cs="Times New Roman"/>
        </w:rPr>
        <w:t>учреждении регулярно</w:t>
      </w:r>
      <w:r w:rsidRPr="00BB51C0">
        <w:rPr>
          <w:rFonts w:ascii="Times New Roman" w:hAnsi="Times New Roman" w:cs="Times New Roman"/>
        </w:rPr>
        <w:t xml:space="preserve"> проводятся концерты с участием музыкальных коллективов НАО.</w:t>
      </w:r>
    </w:p>
    <w:p w:rsidR="00F44B02" w:rsidRDefault="001E09DA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4B02">
        <w:rPr>
          <w:rFonts w:ascii="Times New Roman" w:hAnsi="Times New Roman" w:cs="Times New Roman"/>
          <w:sz w:val="24"/>
          <w:szCs w:val="24"/>
        </w:rPr>
        <w:t>В удобных холлах, оснащенных мягкой мебелью расположены телевизоры</w:t>
      </w:r>
      <w:r w:rsidR="001A1010">
        <w:rPr>
          <w:rFonts w:ascii="Times New Roman" w:hAnsi="Times New Roman" w:cs="Times New Roman"/>
          <w:sz w:val="24"/>
          <w:szCs w:val="24"/>
        </w:rPr>
        <w:t>. Также по желанию проживающих телевизоры имеются в комнатах. В каждом жилом блоке имеется холодильник.</w:t>
      </w:r>
    </w:p>
    <w:p w:rsidR="00E301F0" w:rsidRDefault="003D559C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Шашечные турниры, игра в домино, лото, викторины, разгадывание кроссвордов, ребусов</w:t>
      </w:r>
      <w:r w:rsidR="00F04224">
        <w:rPr>
          <w:rFonts w:ascii="Times New Roman" w:hAnsi="Times New Roman" w:cs="Times New Roman"/>
          <w:sz w:val="24"/>
          <w:szCs w:val="24"/>
        </w:rPr>
        <w:t>, клуб «Скандинавская ходьба»</w:t>
      </w:r>
      <w:r>
        <w:rPr>
          <w:rFonts w:ascii="Times New Roman" w:hAnsi="Times New Roman" w:cs="Times New Roman"/>
          <w:sz w:val="24"/>
          <w:szCs w:val="24"/>
        </w:rPr>
        <w:t xml:space="preserve"> поднимают настроение и жизненный тонус проживающим.</w:t>
      </w:r>
      <w:r w:rsidR="002D46D8">
        <w:rPr>
          <w:rFonts w:ascii="Times New Roman" w:hAnsi="Times New Roman" w:cs="Times New Roman"/>
          <w:sz w:val="24"/>
          <w:szCs w:val="24"/>
        </w:rPr>
        <w:t xml:space="preserve"> 1 раз в неделю проживающие посещают Спортивный дворец «Труд», который на безвозмездной основе предлагает услуги в 3 залах для занятий: тренажерный, шашечных, биллиардный. </w:t>
      </w:r>
      <w:proofErr w:type="gramStart"/>
      <w:r w:rsidR="002D46D8">
        <w:rPr>
          <w:rFonts w:ascii="Times New Roman" w:hAnsi="Times New Roman" w:cs="Times New Roman"/>
          <w:sz w:val="24"/>
          <w:szCs w:val="24"/>
        </w:rPr>
        <w:t>Незрячие</w:t>
      </w:r>
      <w:proofErr w:type="gramEnd"/>
      <w:r w:rsidR="002D46D8">
        <w:rPr>
          <w:rFonts w:ascii="Times New Roman" w:hAnsi="Times New Roman" w:cs="Times New Roman"/>
          <w:sz w:val="24"/>
          <w:szCs w:val="24"/>
        </w:rPr>
        <w:t xml:space="preserve"> проживающие</w:t>
      </w:r>
      <w:r w:rsidR="00550025">
        <w:rPr>
          <w:rFonts w:ascii="Times New Roman" w:hAnsi="Times New Roman" w:cs="Times New Roman"/>
          <w:sz w:val="24"/>
          <w:szCs w:val="24"/>
        </w:rPr>
        <w:t xml:space="preserve"> также 1 раз в неделю посещают бассейн с обществом слепых. </w:t>
      </w:r>
    </w:p>
    <w:p w:rsidR="003D559C" w:rsidRDefault="003D559C" w:rsidP="001E0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библиотеке с уютным интерьером располагаетс</w:t>
      </w:r>
      <w:r w:rsidR="00E61636">
        <w:rPr>
          <w:rFonts w:ascii="Times New Roman" w:hAnsi="Times New Roman" w:cs="Times New Roman"/>
          <w:sz w:val="24"/>
          <w:szCs w:val="24"/>
        </w:rPr>
        <w:t xml:space="preserve">я «Живой уголок» с </w:t>
      </w:r>
      <w:proofErr w:type="gramStart"/>
      <w:r w:rsidR="00E61636">
        <w:rPr>
          <w:rFonts w:ascii="Times New Roman" w:hAnsi="Times New Roman" w:cs="Times New Roman"/>
          <w:sz w:val="24"/>
          <w:szCs w:val="24"/>
        </w:rPr>
        <w:t xml:space="preserve">кроликом, </w:t>
      </w:r>
      <w:r>
        <w:rPr>
          <w:rFonts w:ascii="Times New Roman" w:hAnsi="Times New Roman" w:cs="Times New Roman"/>
          <w:sz w:val="24"/>
          <w:szCs w:val="24"/>
        </w:rPr>
        <w:t xml:space="preserve"> рыбками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«Зимний сад». В ней оборудовано место для  доступа в сеть</w:t>
      </w:r>
      <w:r w:rsidR="00B13362">
        <w:rPr>
          <w:rFonts w:ascii="Times New Roman" w:hAnsi="Times New Roman" w:cs="Times New Roman"/>
          <w:sz w:val="24"/>
          <w:szCs w:val="24"/>
        </w:rPr>
        <w:t xml:space="preserve"> «Интернет».</w:t>
      </w:r>
      <w:r w:rsidR="001E09DA">
        <w:rPr>
          <w:rFonts w:ascii="Times New Roman" w:hAnsi="Times New Roman" w:cs="Times New Roman"/>
          <w:sz w:val="24"/>
          <w:szCs w:val="24"/>
        </w:rPr>
        <w:t xml:space="preserve"> </w:t>
      </w:r>
      <w:r w:rsidR="001E09DA" w:rsidRPr="00E301F0">
        <w:rPr>
          <w:rFonts w:ascii="Times New Roman" w:hAnsi="Times New Roman" w:cs="Times New Roman"/>
          <w:sz w:val="24"/>
          <w:szCs w:val="24"/>
        </w:rPr>
        <w:t xml:space="preserve"> Для слабовидящих и незрячих людей библиотекарь производит обновление </w:t>
      </w:r>
      <w:proofErr w:type="spellStart"/>
      <w:r w:rsidR="001E09DA" w:rsidRPr="00E301F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1E09DA" w:rsidRPr="00E301F0">
        <w:rPr>
          <w:rFonts w:ascii="Times New Roman" w:hAnsi="Times New Roman" w:cs="Times New Roman"/>
          <w:sz w:val="24"/>
          <w:szCs w:val="24"/>
        </w:rPr>
        <w:t>-карт для устройства «говорящая книга».</w:t>
      </w:r>
    </w:p>
    <w:p w:rsidR="00E61636" w:rsidRPr="00E61636" w:rsidRDefault="00E61636" w:rsidP="00E61636">
      <w:pPr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E61636">
        <w:rPr>
          <w:rFonts w:eastAsiaTheme="minorHAnsi"/>
          <w:lang w:eastAsia="en-US"/>
        </w:rPr>
        <w:t>В рамках инновационной деятельности специалисты Учреждения предоставляют широкий спектр услуг посредством применения таких форм и методов работы с пожилыми людьми к</w:t>
      </w:r>
      <w:r w:rsidR="00BB51C0">
        <w:rPr>
          <w:rFonts w:eastAsiaTheme="minorHAnsi"/>
          <w:lang w:eastAsia="en-US"/>
        </w:rPr>
        <w:t xml:space="preserve">ак социокультурная реабилитация. Имеется место психологической разгрузки – </w:t>
      </w:r>
      <w:r w:rsidR="00BB51C0">
        <w:rPr>
          <w:rFonts w:eastAsiaTheme="minorHAnsi"/>
          <w:lang w:eastAsia="en-US"/>
        </w:rPr>
        <w:lastRenderedPageBreak/>
        <w:t>сенсорная комната.</w:t>
      </w:r>
      <w:r w:rsidRPr="00E61636">
        <w:rPr>
          <w:rFonts w:eastAsiaTheme="minorHAnsi"/>
          <w:lang w:eastAsia="en-US"/>
        </w:rPr>
        <w:t xml:space="preserve"> В Учреждении успешно реализуются программы: «декоративно-прикладного творчества», «</w:t>
      </w:r>
      <w:r w:rsidR="00BB51C0" w:rsidRPr="00E61636">
        <w:rPr>
          <w:rFonts w:eastAsiaTheme="minorHAnsi"/>
          <w:lang w:eastAsia="en-US"/>
        </w:rPr>
        <w:t>Музыкотерапия</w:t>
      </w:r>
      <w:r w:rsidRPr="00E61636">
        <w:rPr>
          <w:rFonts w:eastAsiaTheme="minorHAnsi"/>
          <w:lang w:eastAsia="en-US"/>
        </w:rPr>
        <w:t>», «Рисование песком», «Кукольный театр» и т.д. С поделками сделанными своими руками проживающие</w:t>
      </w:r>
      <w:r w:rsidRPr="00E61636">
        <w:rPr>
          <w:rFonts w:eastAsiaTheme="minorHAnsi"/>
          <w:color w:val="FF0000"/>
          <w:lang w:eastAsia="en-US"/>
        </w:rPr>
        <w:t xml:space="preserve"> </w:t>
      </w:r>
      <w:r w:rsidRPr="00E61636">
        <w:rPr>
          <w:rFonts w:eastAsiaTheme="minorHAnsi"/>
          <w:lang w:eastAsia="en-US"/>
        </w:rPr>
        <w:t xml:space="preserve">получили 4 диплома (1 и 2 места), за активное участие в выставках и конкурсах различного масштаба. </w:t>
      </w:r>
    </w:p>
    <w:p w:rsidR="00E61636" w:rsidRDefault="00E61636" w:rsidP="001E0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B78" w:rsidRPr="003C6E96" w:rsidRDefault="00204B78" w:rsidP="003C6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04B78" w:rsidRPr="003C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F64"/>
    <w:multiLevelType w:val="hybridMultilevel"/>
    <w:tmpl w:val="E9D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710D"/>
    <w:multiLevelType w:val="hybridMultilevel"/>
    <w:tmpl w:val="77B6F024"/>
    <w:lvl w:ilvl="0" w:tplc="932EC0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96"/>
    <w:rsid w:val="000C758A"/>
    <w:rsid w:val="001A1010"/>
    <w:rsid w:val="001E09DA"/>
    <w:rsid w:val="00204B78"/>
    <w:rsid w:val="002D46D8"/>
    <w:rsid w:val="002D683B"/>
    <w:rsid w:val="00396ABF"/>
    <w:rsid w:val="003C6E96"/>
    <w:rsid w:val="003D559C"/>
    <w:rsid w:val="004C29CF"/>
    <w:rsid w:val="004C7D78"/>
    <w:rsid w:val="004F37D5"/>
    <w:rsid w:val="00550025"/>
    <w:rsid w:val="00563183"/>
    <w:rsid w:val="0056397E"/>
    <w:rsid w:val="00574A0E"/>
    <w:rsid w:val="005D1CF4"/>
    <w:rsid w:val="005F02D7"/>
    <w:rsid w:val="00681E31"/>
    <w:rsid w:val="006F134D"/>
    <w:rsid w:val="007E1B81"/>
    <w:rsid w:val="0090481B"/>
    <w:rsid w:val="00943A88"/>
    <w:rsid w:val="009A55DB"/>
    <w:rsid w:val="009C5CFD"/>
    <w:rsid w:val="00A67CDD"/>
    <w:rsid w:val="00A84DAB"/>
    <w:rsid w:val="00A93F3A"/>
    <w:rsid w:val="00B13362"/>
    <w:rsid w:val="00B75362"/>
    <w:rsid w:val="00BB51C0"/>
    <w:rsid w:val="00C92376"/>
    <w:rsid w:val="00D323BB"/>
    <w:rsid w:val="00E25C31"/>
    <w:rsid w:val="00E301F0"/>
    <w:rsid w:val="00E331A6"/>
    <w:rsid w:val="00E42F83"/>
    <w:rsid w:val="00E61636"/>
    <w:rsid w:val="00EB4EC4"/>
    <w:rsid w:val="00EC5888"/>
    <w:rsid w:val="00F04224"/>
    <w:rsid w:val="00F1463B"/>
    <w:rsid w:val="00F44B02"/>
    <w:rsid w:val="00F6267B"/>
    <w:rsid w:val="00F62A6A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F001-3A6E-4F54-8320-49798ADC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E96"/>
    <w:pPr>
      <w:spacing w:after="0" w:line="240" w:lineRule="auto"/>
    </w:pPr>
  </w:style>
  <w:style w:type="table" w:styleId="a4">
    <w:name w:val="Table Grid"/>
    <w:basedOn w:val="a1"/>
    <w:uiPriority w:val="39"/>
    <w:rsid w:val="0020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1635</Words>
  <Characters>9322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</dc:creator>
  <cp:keywords/>
  <dc:description/>
  <cp:lastModifiedBy>Ольга</cp:lastModifiedBy>
  <cp:revision>2</cp:revision>
  <dcterms:created xsi:type="dcterms:W3CDTF">2021-05-12T06:45:00Z</dcterms:created>
  <dcterms:modified xsi:type="dcterms:W3CDTF">2021-05-12T06:45:00Z</dcterms:modified>
</cp:coreProperties>
</file>